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604AA3">
        <w:rPr>
          <w:color w:val="C00000"/>
          <w:sz w:val="24"/>
          <w:szCs w:val="24"/>
        </w:rPr>
        <w:t>1</w:t>
      </w:r>
      <w:r w:rsidR="00E13B79">
        <w:rPr>
          <w:color w:val="C00000"/>
          <w:sz w:val="24"/>
          <w:szCs w:val="24"/>
        </w:rPr>
        <w:t>8</w:t>
      </w:r>
      <w:r>
        <w:rPr>
          <w:color w:val="C00000"/>
          <w:sz w:val="24"/>
          <w:szCs w:val="24"/>
        </w:rPr>
        <w:t xml:space="preserve"> от   </w:t>
      </w:r>
      <w:r w:rsidR="00E13B79">
        <w:rPr>
          <w:color w:val="C00000"/>
          <w:sz w:val="24"/>
          <w:szCs w:val="24"/>
        </w:rPr>
        <w:t>25</w:t>
      </w:r>
      <w:r>
        <w:rPr>
          <w:color w:val="C00000"/>
          <w:sz w:val="24"/>
          <w:szCs w:val="24"/>
        </w:rPr>
        <w:t>.0</w:t>
      </w:r>
      <w:r w:rsidR="00E13B79">
        <w:rPr>
          <w:color w:val="C00000"/>
          <w:sz w:val="24"/>
          <w:szCs w:val="24"/>
        </w:rPr>
        <w:t>5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Default="0039731E" w:rsidP="0039731E">
      <w:pPr>
        <w:widowControl/>
        <w:rPr>
          <w:rFonts w:ascii="Calibri" w:hAnsi="Calibri"/>
          <w:noProof/>
          <w:sz w:val="22"/>
          <w:szCs w:val="22"/>
        </w:rPr>
      </w:pPr>
      <w:bookmarkStart w:id="0" w:name="P40"/>
      <w:bookmarkStart w:id="1" w:name="sub_1000"/>
      <w:bookmarkEnd w:id="0"/>
    </w:p>
    <w:p w:rsid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bookmarkStart w:id="2" w:name="_GoBack"/>
      <w:bookmarkEnd w:id="2"/>
    </w:p>
    <w:p w:rsidR="005C10B8" w:rsidRDefault="005C10B8" w:rsidP="005C10B8">
      <w:pPr>
        <w:pStyle w:val="affe"/>
        <w:suppressAutoHyphens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E13B79" w:rsidRDefault="00E13B79" w:rsidP="00E13B79">
      <w:pPr>
        <w:jc w:val="center"/>
        <w:rPr>
          <w:b/>
          <w:sz w:val="22"/>
          <w:szCs w:val="22"/>
        </w:rPr>
      </w:pPr>
      <w:r w:rsidRPr="00404B13">
        <w:rPr>
          <w:b/>
          <w:sz w:val="22"/>
          <w:szCs w:val="22"/>
        </w:rPr>
        <w:t>ИЗВЕЩЕНИЕ О ПРОВЕДЕНИИ СОБРАНИЯ О СОГЛАСОВАНИИ МЕСТОПОЛОЖЕНИЯ ГРАНИЦЫ ЗЕМЕЛЬНОГО УЧАСТКА</w:t>
      </w:r>
    </w:p>
    <w:p w:rsidR="00E13B79" w:rsidRPr="00404B13" w:rsidRDefault="00E13B79" w:rsidP="00E13B79">
      <w:pPr>
        <w:jc w:val="center"/>
        <w:rPr>
          <w:sz w:val="22"/>
          <w:szCs w:val="22"/>
        </w:rPr>
      </w:pPr>
    </w:p>
    <w:p w:rsidR="00E13B79" w:rsidRPr="00307F44" w:rsidRDefault="00E13B79" w:rsidP="00E13B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307F44">
        <w:rPr>
          <w:sz w:val="22"/>
          <w:szCs w:val="22"/>
        </w:rPr>
        <w:t>Кадастровым инженер</w:t>
      </w:r>
      <w:r>
        <w:rPr>
          <w:sz w:val="22"/>
          <w:szCs w:val="22"/>
        </w:rPr>
        <w:t>ом Ворониной Татьяной Евгеньевной</w:t>
      </w:r>
      <w:r w:rsidRPr="00307F44">
        <w:rPr>
          <w:sz w:val="22"/>
          <w:szCs w:val="22"/>
        </w:rPr>
        <w:t xml:space="preserve"> (442725, Пензенская область, Лунинский район, с.</w:t>
      </w:r>
      <w:r>
        <w:rPr>
          <w:sz w:val="22"/>
          <w:szCs w:val="22"/>
        </w:rPr>
        <w:t xml:space="preserve"> </w:t>
      </w:r>
      <w:r w:rsidRPr="00307F44">
        <w:rPr>
          <w:sz w:val="22"/>
          <w:szCs w:val="22"/>
        </w:rPr>
        <w:t xml:space="preserve">Еланка, улица Луговая, д.4; e-mail: tatyana.p1@yandex.ru; номер регистрации в государственном реестре лиц, осуществляющих кадастровую деятельность – 3355; тел. 89273756590) выполняются кадастровые работы по </w:t>
      </w:r>
      <w:r w:rsidRPr="001870BA">
        <w:rPr>
          <w:sz w:val="22"/>
          <w:szCs w:val="22"/>
        </w:rPr>
        <w:t>уточнению местоположения границы и площади земельного участка с кадастровым номером</w:t>
      </w:r>
      <w:r w:rsidRPr="00307F4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1870BA">
        <w:rPr>
          <w:color w:val="000000"/>
          <w:sz w:val="22"/>
          <w:szCs w:val="22"/>
          <w:shd w:val="clear" w:color="auto" w:fill="FFFFFF"/>
        </w:rPr>
        <w:t>58:05:0320201:178</w:t>
      </w:r>
      <w:r w:rsidRPr="00307F44">
        <w:rPr>
          <w:sz w:val="22"/>
          <w:szCs w:val="22"/>
        </w:rPr>
        <w:t xml:space="preserve">, расположенного по адресу: </w:t>
      </w:r>
      <w:r w:rsidRPr="001870BA">
        <w:rPr>
          <w:color w:val="333333"/>
          <w:sz w:val="22"/>
          <w:szCs w:val="22"/>
        </w:rPr>
        <w:t>обл. Пензенская, р-н Бессоновский, с. Васильевка, ул. Центральная, дом 51, квартира 2</w:t>
      </w:r>
      <w:r>
        <w:rPr>
          <w:color w:val="333333"/>
          <w:sz w:val="22"/>
          <w:szCs w:val="22"/>
        </w:rPr>
        <w:t>.</w:t>
      </w:r>
    </w:p>
    <w:p w:rsidR="00E13B79" w:rsidRPr="001D707A" w:rsidRDefault="00E13B79" w:rsidP="00E13B79">
      <w:pPr>
        <w:autoSpaceDE w:val="0"/>
        <w:autoSpaceDN w:val="0"/>
        <w:adjustRightInd w:val="0"/>
        <w:ind w:left="720"/>
        <w:rPr>
          <w:sz w:val="22"/>
          <w:szCs w:val="22"/>
        </w:rPr>
      </w:pPr>
      <w:r w:rsidRPr="00307F44">
        <w:rPr>
          <w:sz w:val="22"/>
          <w:szCs w:val="22"/>
        </w:rPr>
        <w:t>Заказчиком кадастровых работ является</w:t>
      </w:r>
      <w:r w:rsidRPr="00307F4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Петрова Нина Александровна,</w:t>
      </w:r>
      <w:r w:rsidRPr="006E2804">
        <w:rPr>
          <w:sz w:val="22"/>
          <w:szCs w:val="22"/>
        </w:rPr>
        <w:t xml:space="preserve"> проживающ</w:t>
      </w:r>
      <w:r>
        <w:rPr>
          <w:sz w:val="22"/>
          <w:szCs w:val="22"/>
        </w:rPr>
        <w:t xml:space="preserve">ая </w:t>
      </w:r>
      <w:r w:rsidRPr="006E2804">
        <w:rPr>
          <w:sz w:val="22"/>
          <w:szCs w:val="22"/>
        </w:rPr>
        <w:t xml:space="preserve"> по адресу: </w:t>
      </w:r>
      <w:r w:rsidRPr="001D707A">
        <w:rPr>
          <w:sz w:val="22"/>
          <w:szCs w:val="22"/>
        </w:rPr>
        <w:t xml:space="preserve">Пензенская область, г.Пенза, ул. </w:t>
      </w:r>
      <w:r>
        <w:rPr>
          <w:sz w:val="22"/>
          <w:szCs w:val="22"/>
        </w:rPr>
        <w:t>Кулакова</w:t>
      </w:r>
      <w:r w:rsidRPr="001D707A">
        <w:rPr>
          <w:sz w:val="22"/>
          <w:szCs w:val="22"/>
        </w:rPr>
        <w:t xml:space="preserve">, д. </w:t>
      </w:r>
      <w:r>
        <w:rPr>
          <w:sz w:val="22"/>
          <w:szCs w:val="22"/>
        </w:rPr>
        <w:t>1</w:t>
      </w:r>
      <w:r w:rsidRPr="001D707A">
        <w:rPr>
          <w:sz w:val="22"/>
          <w:szCs w:val="22"/>
        </w:rPr>
        <w:t>, кв.</w:t>
      </w:r>
      <w:r>
        <w:rPr>
          <w:sz w:val="22"/>
          <w:szCs w:val="22"/>
        </w:rPr>
        <w:t>166</w:t>
      </w:r>
      <w:r w:rsidRPr="001D707A">
        <w:rPr>
          <w:sz w:val="22"/>
          <w:szCs w:val="22"/>
        </w:rPr>
        <w:t xml:space="preserve"> (тел. 8-</w:t>
      </w:r>
      <w:r>
        <w:rPr>
          <w:sz w:val="22"/>
          <w:szCs w:val="22"/>
        </w:rPr>
        <w:t>927-375-65-90</w:t>
      </w:r>
      <w:r w:rsidRPr="001D707A">
        <w:rPr>
          <w:sz w:val="22"/>
          <w:szCs w:val="22"/>
        </w:rPr>
        <w:t>).</w:t>
      </w:r>
    </w:p>
    <w:p w:rsidR="00E13B79" w:rsidRPr="001D707A" w:rsidRDefault="00E13B79" w:rsidP="00E13B79">
      <w:pPr>
        <w:ind w:firstLine="180"/>
        <w:jc w:val="both"/>
        <w:rPr>
          <w:sz w:val="22"/>
          <w:szCs w:val="22"/>
        </w:rPr>
      </w:pPr>
      <w:r w:rsidRPr="001D707A">
        <w:rPr>
          <w:sz w:val="22"/>
          <w:szCs w:val="22"/>
        </w:rPr>
        <w:t xml:space="preserve">  Собрание заинтересованных лиц по поводу согласования местоположения границ состоится по адресу: </w:t>
      </w:r>
      <w:r w:rsidRPr="001D707A">
        <w:rPr>
          <w:sz w:val="22"/>
          <w:szCs w:val="22"/>
          <w:u w:val="single"/>
        </w:rPr>
        <w:t>г.Пенза,ул. Мира,  д.1б, офис 1, 2</w:t>
      </w:r>
      <w:r>
        <w:rPr>
          <w:sz w:val="22"/>
          <w:szCs w:val="22"/>
          <w:u w:val="single"/>
        </w:rPr>
        <w:t>5.06.</w:t>
      </w:r>
      <w:r w:rsidRPr="001D707A">
        <w:rPr>
          <w:sz w:val="22"/>
          <w:szCs w:val="22"/>
          <w:u w:val="single"/>
          <w:shd w:val="clear" w:color="auto" w:fill="FFFFFF"/>
        </w:rPr>
        <w:t>2021 г.</w:t>
      </w:r>
      <w:r w:rsidRPr="001D707A">
        <w:rPr>
          <w:sz w:val="22"/>
          <w:szCs w:val="22"/>
          <w:u w:val="single"/>
        </w:rPr>
        <w:t xml:space="preserve"> в 10 часов 00 минут</w:t>
      </w:r>
      <w:r w:rsidRPr="001D707A">
        <w:rPr>
          <w:sz w:val="22"/>
          <w:szCs w:val="22"/>
        </w:rPr>
        <w:t xml:space="preserve">. </w:t>
      </w:r>
    </w:p>
    <w:p w:rsidR="00E13B79" w:rsidRPr="001D707A" w:rsidRDefault="00E13B79" w:rsidP="00E13B79">
      <w:pPr>
        <w:ind w:firstLine="180"/>
        <w:jc w:val="both"/>
        <w:rPr>
          <w:sz w:val="22"/>
          <w:szCs w:val="22"/>
          <w:u w:val="single"/>
        </w:rPr>
      </w:pPr>
      <w:r w:rsidRPr="001D707A">
        <w:rPr>
          <w:sz w:val="22"/>
          <w:szCs w:val="22"/>
        </w:rPr>
        <w:t>С проектом межевого плана земельного участка можно ознакомиться по адресу</w:t>
      </w:r>
      <w:r w:rsidRPr="001D707A">
        <w:rPr>
          <w:sz w:val="22"/>
          <w:szCs w:val="22"/>
          <w:u w:val="single"/>
        </w:rPr>
        <w:t>: г. Пенза, ул. Мира,  д. 1б, офис 1.</w:t>
      </w:r>
    </w:p>
    <w:p w:rsidR="00E13B79" w:rsidRPr="001D707A" w:rsidRDefault="00E13B79" w:rsidP="00E13B79">
      <w:pPr>
        <w:ind w:firstLine="180"/>
        <w:rPr>
          <w:sz w:val="22"/>
          <w:szCs w:val="22"/>
        </w:rPr>
      </w:pPr>
      <w:r w:rsidRPr="001D707A">
        <w:rPr>
          <w:sz w:val="22"/>
          <w:szCs w:val="22"/>
        </w:rPr>
        <w:t xml:space="preserve"> Обоснованные возражения относительно местоположения границ, содержащихся в проекте межевого плана, и требования о проведении согласования местоположения границ земельных участков на местности принимаются </w:t>
      </w:r>
      <w:r w:rsidRPr="001D707A">
        <w:rPr>
          <w:sz w:val="22"/>
          <w:szCs w:val="22"/>
          <w:u w:val="single"/>
        </w:rPr>
        <w:t>с 2</w:t>
      </w:r>
      <w:r>
        <w:rPr>
          <w:sz w:val="22"/>
          <w:szCs w:val="22"/>
          <w:u w:val="single"/>
        </w:rPr>
        <w:t>5</w:t>
      </w:r>
      <w:r w:rsidRPr="001D707A">
        <w:rPr>
          <w:sz w:val="22"/>
          <w:szCs w:val="22"/>
          <w:u w:val="single"/>
        </w:rPr>
        <w:t>.05.2021 по 2</w:t>
      </w:r>
      <w:r>
        <w:rPr>
          <w:sz w:val="22"/>
          <w:szCs w:val="22"/>
          <w:u w:val="single"/>
        </w:rPr>
        <w:t>5</w:t>
      </w:r>
      <w:r w:rsidRPr="001D707A">
        <w:rPr>
          <w:sz w:val="22"/>
          <w:szCs w:val="22"/>
          <w:u w:val="single"/>
        </w:rPr>
        <w:t>.06.2021 по адресу: г. Пенза, ул. Мира,  д.1б, офис 1</w:t>
      </w:r>
      <w:r w:rsidRPr="001D707A">
        <w:rPr>
          <w:bCs/>
          <w:sz w:val="22"/>
          <w:szCs w:val="22"/>
        </w:rPr>
        <w:t>.</w:t>
      </w:r>
    </w:p>
    <w:p w:rsidR="00E13B79" w:rsidRPr="001D707A" w:rsidRDefault="00E13B79" w:rsidP="00E13B79">
      <w:pPr>
        <w:ind w:firstLine="180"/>
        <w:jc w:val="both"/>
        <w:rPr>
          <w:bCs/>
          <w:sz w:val="22"/>
          <w:szCs w:val="22"/>
        </w:rPr>
      </w:pPr>
      <w:r w:rsidRPr="001D707A">
        <w:rPr>
          <w:bCs/>
          <w:sz w:val="22"/>
          <w:szCs w:val="22"/>
        </w:rPr>
        <w:t xml:space="preserve">Смежные земельные участки, с правообладателями которых требуется согласовать местоположение границ земельных участков: </w:t>
      </w:r>
    </w:p>
    <w:p w:rsidR="00E13B79" w:rsidRPr="00917FD1" w:rsidRDefault="00E13B79" w:rsidP="00E13B79">
      <w:pPr>
        <w:widowControl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20649C">
        <w:rPr>
          <w:sz w:val="22"/>
          <w:szCs w:val="22"/>
        </w:rPr>
        <w:t xml:space="preserve">с кадастровым  номером </w:t>
      </w:r>
      <w:r w:rsidRPr="001870BA">
        <w:rPr>
          <w:color w:val="000000"/>
          <w:sz w:val="22"/>
          <w:szCs w:val="22"/>
          <w:shd w:val="clear" w:color="auto" w:fill="FFFFFF"/>
        </w:rPr>
        <w:t xml:space="preserve">58:05:0320201:103 </w:t>
      </w:r>
      <w:r w:rsidRPr="0020649C">
        <w:rPr>
          <w:sz w:val="22"/>
          <w:szCs w:val="22"/>
        </w:rPr>
        <w:t>(</w:t>
      </w:r>
      <w:r w:rsidRPr="001870BA">
        <w:rPr>
          <w:color w:val="333333"/>
          <w:sz w:val="22"/>
          <w:szCs w:val="22"/>
        </w:rPr>
        <w:t>Пензенская обл, р-н Бессоновский, с. Васильевка, ул. Центральная, д. 51, кв. 1</w:t>
      </w:r>
      <w:r w:rsidRPr="0020649C">
        <w:rPr>
          <w:color w:val="333333"/>
          <w:sz w:val="22"/>
          <w:szCs w:val="22"/>
        </w:rPr>
        <w:t>),</w:t>
      </w:r>
    </w:p>
    <w:p w:rsidR="00E13B79" w:rsidRPr="00917FD1" w:rsidRDefault="00E13B79" w:rsidP="00E13B79">
      <w:pPr>
        <w:widowControl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17FD1">
        <w:rPr>
          <w:sz w:val="22"/>
          <w:szCs w:val="22"/>
        </w:rPr>
        <w:t xml:space="preserve">с кадастровым  номером </w:t>
      </w:r>
      <w:r w:rsidRPr="00917FD1">
        <w:rPr>
          <w:color w:val="000000"/>
          <w:sz w:val="22"/>
          <w:szCs w:val="22"/>
          <w:shd w:val="clear" w:color="auto" w:fill="FFFFFF"/>
        </w:rPr>
        <w:t xml:space="preserve">58:05:0320201:79 </w:t>
      </w:r>
      <w:r w:rsidRPr="00917FD1">
        <w:rPr>
          <w:sz w:val="22"/>
          <w:szCs w:val="22"/>
        </w:rPr>
        <w:t>(</w:t>
      </w:r>
      <w:r w:rsidRPr="00917FD1">
        <w:rPr>
          <w:color w:val="333333"/>
          <w:sz w:val="22"/>
          <w:szCs w:val="22"/>
        </w:rPr>
        <w:t>обл. Пензенская, р-н Бессоновский, с. Васильевка, ул. Центральная, дом 52),</w:t>
      </w:r>
    </w:p>
    <w:p w:rsidR="00E13B79" w:rsidRPr="00917FD1" w:rsidRDefault="00E13B79" w:rsidP="00E13B79">
      <w:pPr>
        <w:widowControl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17FD1">
        <w:rPr>
          <w:sz w:val="22"/>
          <w:szCs w:val="22"/>
        </w:rPr>
        <w:t xml:space="preserve">с кадастровым  номером </w:t>
      </w:r>
      <w:r w:rsidRPr="00917FD1">
        <w:rPr>
          <w:color w:val="000000"/>
          <w:sz w:val="22"/>
          <w:szCs w:val="22"/>
          <w:shd w:val="clear" w:color="auto" w:fill="FFFFFF"/>
        </w:rPr>
        <w:t xml:space="preserve">58:05:0320201:106 </w:t>
      </w:r>
      <w:r w:rsidRPr="00917FD1">
        <w:rPr>
          <w:sz w:val="22"/>
          <w:szCs w:val="22"/>
        </w:rPr>
        <w:t>(</w:t>
      </w:r>
      <w:r w:rsidRPr="00917FD1">
        <w:rPr>
          <w:color w:val="333333"/>
          <w:sz w:val="22"/>
          <w:szCs w:val="22"/>
        </w:rPr>
        <w:t>обл. Пензенская, р-н Бессоновский, с. Васильевка, ул. Центральная, дом 50),</w:t>
      </w:r>
    </w:p>
    <w:p w:rsidR="00E13B79" w:rsidRPr="0020649C" w:rsidRDefault="00E13B79" w:rsidP="00E13B79">
      <w:p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20649C">
        <w:rPr>
          <w:sz w:val="22"/>
          <w:szCs w:val="22"/>
        </w:rPr>
        <w:t xml:space="preserve">а также земли, земельные участки, находящиеся в границах кадастрового квартала </w:t>
      </w:r>
      <w:r w:rsidRPr="001870BA">
        <w:rPr>
          <w:sz w:val="22"/>
          <w:szCs w:val="22"/>
        </w:rPr>
        <w:t xml:space="preserve">58:05:0320201 </w:t>
      </w:r>
      <w:r>
        <w:rPr>
          <w:sz w:val="22"/>
          <w:szCs w:val="22"/>
        </w:rPr>
        <w:t>и 58:05</w:t>
      </w:r>
      <w:r w:rsidRPr="0020649C">
        <w:rPr>
          <w:sz w:val="22"/>
          <w:szCs w:val="22"/>
        </w:rPr>
        <w:t>:0000000.</w:t>
      </w:r>
    </w:p>
    <w:p w:rsidR="00E13B79" w:rsidRPr="00307F44" w:rsidRDefault="00E13B79" w:rsidP="00E13B79">
      <w:pPr>
        <w:shd w:val="clear" w:color="auto" w:fill="FFFFFF"/>
        <w:autoSpaceDE w:val="0"/>
        <w:autoSpaceDN w:val="0"/>
        <w:adjustRightInd w:val="0"/>
        <w:ind w:left="720"/>
        <w:jc w:val="both"/>
        <w:rPr>
          <w:bCs/>
          <w:color w:val="000000"/>
          <w:sz w:val="22"/>
          <w:szCs w:val="22"/>
        </w:rPr>
      </w:pPr>
      <w:r w:rsidRPr="00307F44">
        <w:rPr>
          <w:sz w:val="22"/>
          <w:szCs w:val="22"/>
        </w:rPr>
        <w:t xml:space="preserve"> </w:t>
      </w:r>
      <w:r w:rsidRPr="00307F44">
        <w:rPr>
          <w:bCs/>
          <w:color w:val="000000"/>
          <w:sz w:val="22"/>
          <w:szCs w:val="22"/>
        </w:rPr>
        <w:t>При проведении согласования местоположения границ земельных участков при себе необходимо иметь документ, удостоверяющий личность, а также документы о правах на земельный участок.</w:t>
      </w:r>
    </w:p>
    <w:p w:rsidR="00E13B79" w:rsidRPr="00404B13" w:rsidRDefault="00E13B79" w:rsidP="00E13B79">
      <w:pPr>
        <w:tabs>
          <w:tab w:val="left" w:pos="5940"/>
        </w:tabs>
        <w:ind w:firstLine="540"/>
        <w:jc w:val="both"/>
        <w:rPr>
          <w:bCs/>
          <w:color w:val="000000"/>
          <w:sz w:val="22"/>
          <w:szCs w:val="22"/>
        </w:rPr>
      </w:pPr>
    </w:p>
    <w:p w:rsidR="00E13B79" w:rsidRDefault="00E13B79" w:rsidP="00E13B79">
      <w:pPr>
        <w:autoSpaceDE w:val="0"/>
        <w:autoSpaceDN w:val="0"/>
        <w:adjustRightInd w:val="0"/>
        <w:ind w:firstLine="720"/>
        <w:jc w:val="both"/>
        <w:rPr>
          <w:noProof/>
        </w:rPr>
      </w:pPr>
    </w:p>
    <w:p w:rsidR="00E13B79" w:rsidRDefault="00E13B79" w:rsidP="00E13B79">
      <w:pPr>
        <w:autoSpaceDE w:val="0"/>
        <w:autoSpaceDN w:val="0"/>
        <w:adjustRightInd w:val="0"/>
        <w:ind w:firstLine="720"/>
        <w:jc w:val="both"/>
        <w:rPr>
          <w:noProof/>
        </w:rPr>
      </w:pPr>
    </w:p>
    <w:p w:rsidR="00F2181C" w:rsidRPr="00E116E6" w:rsidRDefault="00F2181C" w:rsidP="00F2181C">
      <w:pPr>
        <w:jc w:val="both"/>
        <w:rPr>
          <w:sz w:val="28"/>
          <w:szCs w:val="28"/>
        </w:rPr>
      </w:pPr>
      <w:r w:rsidRPr="00E116E6">
        <w:rPr>
          <w:sz w:val="28"/>
          <w:szCs w:val="28"/>
        </w:rPr>
        <w:t xml:space="preserve">               </w:t>
      </w:r>
    </w:p>
    <w:p w:rsidR="00F2181C" w:rsidRPr="004817D8" w:rsidRDefault="00F2181C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42BE" w:rsidRPr="004817D8" w:rsidRDefault="00DF42BE" w:rsidP="00DF42B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731E" w:rsidRPr="009D0E13" w:rsidRDefault="0039731E" w:rsidP="0039731E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p w:rsidR="003926C5" w:rsidRPr="0039731E" w:rsidRDefault="003926C5" w:rsidP="0039731E"/>
    <w:sectPr w:rsidR="003926C5" w:rsidRPr="0039731E" w:rsidSect="009D0E13">
      <w:headerReference w:type="default" r:id="rId8"/>
      <w:pgSz w:w="11906" w:h="16838"/>
      <w:pgMar w:top="284" w:right="397" w:bottom="397" w:left="96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F25" w:rsidRDefault="00E75F25">
      <w:r>
        <w:separator/>
      </w:r>
    </w:p>
  </w:endnote>
  <w:endnote w:type="continuationSeparator" w:id="1">
    <w:p w:rsidR="00E75F25" w:rsidRDefault="00E75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F25" w:rsidRDefault="00E75F25">
      <w:r>
        <w:separator/>
      </w:r>
    </w:p>
  </w:footnote>
  <w:footnote w:type="continuationSeparator" w:id="1">
    <w:p w:rsidR="00E75F25" w:rsidRDefault="00E75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EA" w:rsidRDefault="00A8049F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652E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E13B79">
      <w:rPr>
        <w:rStyle w:val="af8"/>
        <w:noProof/>
      </w:rPr>
      <w:t>1</w:t>
    </w:r>
    <w:r>
      <w:rPr>
        <w:rStyle w:val="af8"/>
      </w:rPr>
      <w:fldChar w:fldCharType="end"/>
    </w:r>
  </w:p>
  <w:p w:rsidR="008652EA" w:rsidRPr="00DC3775" w:rsidRDefault="008652EA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multilevel"/>
    <w:tmpl w:val="91E4615C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0F"/>
    <w:multiLevelType w:val="multilevel"/>
    <w:tmpl w:val="1484941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1"/>
    <w:multiLevelType w:val="multilevel"/>
    <w:tmpl w:val="931ABE26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BC71369"/>
    <w:multiLevelType w:val="hybridMultilevel"/>
    <w:tmpl w:val="D2B87232"/>
    <w:lvl w:ilvl="0" w:tplc="9732F25C">
      <w:start w:val="1"/>
      <w:numFmt w:val="russianLower"/>
      <w:lvlText w:val="%1)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04A26D3"/>
    <w:multiLevelType w:val="multilevel"/>
    <w:tmpl w:val="460473F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31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10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11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E4F3D"/>
    <w:multiLevelType w:val="hybridMultilevel"/>
    <w:tmpl w:val="84287D16"/>
    <w:lvl w:ilvl="0" w:tplc="D756B3B8">
      <w:start w:val="1"/>
      <w:numFmt w:val="russianLower"/>
      <w:lvlText w:val="%1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441EA3D4">
      <w:start w:val="1"/>
      <w:numFmt w:val="russianLower"/>
      <w:lvlText w:val="%2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417DAB"/>
    <w:multiLevelType w:val="hybridMultilevel"/>
    <w:tmpl w:val="CB5E5F3C"/>
    <w:lvl w:ilvl="0" w:tplc="898A0356">
      <w:start w:val="1"/>
      <w:numFmt w:val="russianLower"/>
      <w:lvlText w:val="%1)"/>
      <w:lvlJc w:val="left"/>
      <w:pPr>
        <w:tabs>
          <w:tab w:val="num" w:pos="1276"/>
        </w:tabs>
        <w:ind w:left="709" w:firstLine="17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792E7D"/>
    <w:multiLevelType w:val="multilevel"/>
    <w:tmpl w:val="3C585982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2EE539A3"/>
    <w:multiLevelType w:val="hybridMultilevel"/>
    <w:tmpl w:val="D77404DA"/>
    <w:lvl w:ilvl="0" w:tplc="40DCA21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7">
    <w:nsid w:val="4480370A"/>
    <w:multiLevelType w:val="multilevel"/>
    <w:tmpl w:val="90B26B2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  <w:b w:val="0"/>
        <w:color w:val="000000"/>
      </w:rPr>
    </w:lvl>
    <w:lvl w:ilvl="1">
      <w:start w:val="22"/>
      <w:numFmt w:val="decimal"/>
      <w:lvlText w:val="%1.%2."/>
      <w:lvlJc w:val="left"/>
      <w:pPr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  <w:b w:val="0"/>
        <w:color w:val="000000"/>
      </w:rPr>
    </w:lvl>
  </w:abstractNum>
  <w:abstractNum w:abstractNumId="18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4E420E71"/>
    <w:multiLevelType w:val="hybridMultilevel"/>
    <w:tmpl w:val="7FA2FCBC"/>
    <w:lvl w:ilvl="0" w:tplc="4B0C64F6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9732F25C">
      <w:start w:val="1"/>
      <w:numFmt w:val="russianLow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21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22">
    <w:nsid w:val="6B5C65FD"/>
    <w:multiLevelType w:val="multilevel"/>
    <w:tmpl w:val="C038998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4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23">
    <w:nsid w:val="6CBD6455"/>
    <w:multiLevelType w:val="multilevel"/>
    <w:tmpl w:val="4FD2B670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0"/>
      <w:numFmt w:val="decimal"/>
      <w:lvlText w:val="%1.%2."/>
      <w:lvlJc w:val="left"/>
      <w:pPr>
        <w:ind w:left="26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4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67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0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9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0" w:hanging="2160"/>
      </w:pPr>
      <w:rPr>
        <w:rFonts w:hint="default"/>
        <w:color w:val="000000"/>
      </w:rPr>
    </w:lvl>
  </w:abstractNum>
  <w:abstractNum w:abstractNumId="24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"/>
  </w:num>
  <w:num w:numId="5">
    <w:abstractNumId w:val="21"/>
  </w:num>
  <w:num w:numId="6">
    <w:abstractNumId w:val="2"/>
  </w:num>
  <w:num w:numId="7">
    <w:abstractNumId w:val="26"/>
  </w:num>
  <w:num w:numId="8">
    <w:abstractNumId w:val="16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  <w:num w:numId="15">
    <w:abstractNumId w:val="24"/>
  </w:num>
  <w:num w:numId="16">
    <w:abstractNumId w:val="13"/>
  </w:num>
  <w:num w:numId="17">
    <w:abstractNumId w:val="12"/>
  </w:num>
  <w:num w:numId="18">
    <w:abstractNumId w:val="19"/>
  </w:num>
  <w:num w:numId="19">
    <w:abstractNumId w:val="8"/>
  </w:num>
  <w:num w:numId="20">
    <w:abstractNumId w:val="18"/>
  </w:num>
  <w:num w:numId="21">
    <w:abstractNumId w:val="14"/>
  </w:num>
  <w:num w:numId="22">
    <w:abstractNumId w:val="17"/>
  </w:num>
  <w:num w:numId="23">
    <w:abstractNumId w:val="23"/>
  </w:num>
  <w:num w:numId="24">
    <w:abstractNumId w:val="22"/>
  </w:num>
  <w:num w:numId="25">
    <w:abstractNumId w:val="9"/>
  </w:num>
  <w:num w:numId="26">
    <w:abstractNumId w:val="1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A2"/>
    <w:rsid w:val="00080E6F"/>
    <w:rsid w:val="00085631"/>
    <w:rsid w:val="000A1452"/>
    <w:rsid w:val="000A2200"/>
    <w:rsid w:val="000B3769"/>
    <w:rsid w:val="000B6940"/>
    <w:rsid w:val="000C1F3D"/>
    <w:rsid w:val="000C4EF0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3630F"/>
    <w:rsid w:val="00141A1D"/>
    <w:rsid w:val="001507B8"/>
    <w:rsid w:val="00152DBB"/>
    <w:rsid w:val="00167B38"/>
    <w:rsid w:val="00185027"/>
    <w:rsid w:val="0018787B"/>
    <w:rsid w:val="0019250A"/>
    <w:rsid w:val="00192EE1"/>
    <w:rsid w:val="0019511D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47133"/>
    <w:rsid w:val="0024787B"/>
    <w:rsid w:val="0025042B"/>
    <w:rsid w:val="00254D15"/>
    <w:rsid w:val="002571CA"/>
    <w:rsid w:val="00257519"/>
    <w:rsid w:val="00261EAA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7CE7"/>
    <w:rsid w:val="004D3DF9"/>
    <w:rsid w:val="004E2C2B"/>
    <w:rsid w:val="004F3714"/>
    <w:rsid w:val="004F72AB"/>
    <w:rsid w:val="0050276E"/>
    <w:rsid w:val="0051468D"/>
    <w:rsid w:val="005230D1"/>
    <w:rsid w:val="00534E31"/>
    <w:rsid w:val="0053745D"/>
    <w:rsid w:val="00537AF7"/>
    <w:rsid w:val="00551A9E"/>
    <w:rsid w:val="00552CEB"/>
    <w:rsid w:val="00555E3A"/>
    <w:rsid w:val="00563592"/>
    <w:rsid w:val="00593DB4"/>
    <w:rsid w:val="00596D65"/>
    <w:rsid w:val="005A167F"/>
    <w:rsid w:val="005A37F0"/>
    <w:rsid w:val="005A38B8"/>
    <w:rsid w:val="005A6693"/>
    <w:rsid w:val="005A7591"/>
    <w:rsid w:val="005B11C4"/>
    <w:rsid w:val="005B15D4"/>
    <w:rsid w:val="005C10B8"/>
    <w:rsid w:val="005C784B"/>
    <w:rsid w:val="005E2AD0"/>
    <w:rsid w:val="005E42CD"/>
    <w:rsid w:val="005E7BE9"/>
    <w:rsid w:val="005F105C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8541D"/>
    <w:rsid w:val="006B4B2A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14344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46D"/>
    <w:rsid w:val="00817E52"/>
    <w:rsid w:val="00823F11"/>
    <w:rsid w:val="00824DC2"/>
    <w:rsid w:val="0082613C"/>
    <w:rsid w:val="00830F0E"/>
    <w:rsid w:val="008311AE"/>
    <w:rsid w:val="00846C5A"/>
    <w:rsid w:val="00846FA9"/>
    <w:rsid w:val="00852555"/>
    <w:rsid w:val="00854542"/>
    <w:rsid w:val="008606DD"/>
    <w:rsid w:val="008652EA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5802"/>
    <w:rsid w:val="00920D5D"/>
    <w:rsid w:val="00921BE4"/>
    <w:rsid w:val="00927DDC"/>
    <w:rsid w:val="00934D2D"/>
    <w:rsid w:val="00944C7B"/>
    <w:rsid w:val="00950E51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123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6665A"/>
    <w:rsid w:val="00A667D2"/>
    <w:rsid w:val="00A74341"/>
    <w:rsid w:val="00A76BE3"/>
    <w:rsid w:val="00A8049F"/>
    <w:rsid w:val="00A8194B"/>
    <w:rsid w:val="00A8661A"/>
    <w:rsid w:val="00A93E37"/>
    <w:rsid w:val="00AA4A37"/>
    <w:rsid w:val="00AC7EC3"/>
    <w:rsid w:val="00AD2758"/>
    <w:rsid w:val="00AD5775"/>
    <w:rsid w:val="00AD7343"/>
    <w:rsid w:val="00AE150D"/>
    <w:rsid w:val="00AF1CE5"/>
    <w:rsid w:val="00AF4C5C"/>
    <w:rsid w:val="00AF6C86"/>
    <w:rsid w:val="00AF7813"/>
    <w:rsid w:val="00B04CB9"/>
    <w:rsid w:val="00B04E46"/>
    <w:rsid w:val="00B07726"/>
    <w:rsid w:val="00B10C12"/>
    <w:rsid w:val="00B145FE"/>
    <w:rsid w:val="00B20259"/>
    <w:rsid w:val="00B253AB"/>
    <w:rsid w:val="00B351A2"/>
    <w:rsid w:val="00B412E4"/>
    <w:rsid w:val="00B47FB4"/>
    <w:rsid w:val="00B55EBB"/>
    <w:rsid w:val="00B724DB"/>
    <w:rsid w:val="00B83ED8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4587"/>
    <w:rsid w:val="00BD64EA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B33FA"/>
    <w:rsid w:val="00CC106E"/>
    <w:rsid w:val="00CC16E3"/>
    <w:rsid w:val="00CC1867"/>
    <w:rsid w:val="00CE10E1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60039"/>
    <w:rsid w:val="00D73509"/>
    <w:rsid w:val="00D82560"/>
    <w:rsid w:val="00D82B7D"/>
    <w:rsid w:val="00D84496"/>
    <w:rsid w:val="00D85C43"/>
    <w:rsid w:val="00D8780A"/>
    <w:rsid w:val="00DB49DC"/>
    <w:rsid w:val="00DB52B2"/>
    <w:rsid w:val="00DC36E5"/>
    <w:rsid w:val="00DD5413"/>
    <w:rsid w:val="00DE2B85"/>
    <w:rsid w:val="00DE55FC"/>
    <w:rsid w:val="00DE5680"/>
    <w:rsid w:val="00DF1AB6"/>
    <w:rsid w:val="00DF42BE"/>
    <w:rsid w:val="00E13B79"/>
    <w:rsid w:val="00E43DD8"/>
    <w:rsid w:val="00E445D0"/>
    <w:rsid w:val="00E466DA"/>
    <w:rsid w:val="00E503D6"/>
    <w:rsid w:val="00E573A9"/>
    <w:rsid w:val="00E63D12"/>
    <w:rsid w:val="00E66279"/>
    <w:rsid w:val="00E73D06"/>
    <w:rsid w:val="00E74416"/>
    <w:rsid w:val="00E75F25"/>
    <w:rsid w:val="00E91795"/>
    <w:rsid w:val="00EA03E9"/>
    <w:rsid w:val="00EB437C"/>
    <w:rsid w:val="00EC3957"/>
    <w:rsid w:val="00EC3E8A"/>
    <w:rsid w:val="00EC4BBF"/>
    <w:rsid w:val="00ED26F7"/>
    <w:rsid w:val="00EE5C8B"/>
    <w:rsid w:val="00EF3099"/>
    <w:rsid w:val="00EF4BDA"/>
    <w:rsid w:val="00F04BE6"/>
    <w:rsid w:val="00F10406"/>
    <w:rsid w:val="00F2181C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1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1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uiPriority w:val="99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uiPriority w:val="99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uiPriority w:val="99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uiPriority w:val="99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762DDF"/>
    <w:rPr>
      <w:sz w:val="24"/>
      <w:szCs w:val="24"/>
    </w:rPr>
  </w:style>
  <w:style w:type="paragraph" w:styleId="ad">
    <w:name w:val="footer"/>
    <w:basedOn w:val="a"/>
    <w:link w:val="ae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34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uiPriority w:val="99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uiPriority w:val="99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5">
    <w:name w:val="Абзац списка4"/>
    <w:basedOn w:val="a"/>
    <w:rsid w:val="009F212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1">
    <w:name w:val="Основной текст (10)"/>
    <w:basedOn w:val="a0"/>
    <w:rsid w:val="00F2181C"/>
    <w:rPr>
      <w:i/>
      <w:iCs/>
      <w:sz w:val="26"/>
      <w:szCs w:val="26"/>
      <w:lang w:bidi="ar-SA"/>
    </w:rPr>
  </w:style>
  <w:style w:type="paragraph" w:customStyle="1" w:styleId="normalweb">
    <w:name w:val="normalweb"/>
    <w:basedOn w:val="a"/>
    <w:rsid w:val="00F2181C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3287-ADAB-479F-A484-BBA0D380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2775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2019-10-21T08:36:00Z</cp:lastPrinted>
  <dcterms:created xsi:type="dcterms:W3CDTF">2021-04-01T03:44:00Z</dcterms:created>
  <dcterms:modified xsi:type="dcterms:W3CDTF">2021-05-25T09:37:00Z</dcterms:modified>
</cp:coreProperties>
</file>