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2EA" w:rsidRPr="00674C48" w:rsidRDefault="00B0352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674C48">
        <w:rPr>
          <w:rFonts w:ascii="Times New Roman" w:hAnsi="Times New Roman"/>
          <w:sz w:val="16"/>
          <w:szCs w:val="16"/>
        </w:rPr>
        <w:t>Приложение 3</w:t>
      </w:r>
    </w:p>
    <w:p w:rsidR="004512EA" w:rsidRPr="00674C48" w:rsidRDefault="00B0352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674C48">
        <w:rPr>
          <w:rFonts w:ascii="Times New Roman" w:hAnsi="Times New Roman"/>
          <w:sz w:val="16"/>
          <w:szCs w:val="16"/>
        </w:rPr>
        <w:t>к приказу Минприроды России</w:t>
      </w:r>
    </w:p>
    <w:p w:rsidR="004512EA" w:rsidRPr="00674C48" w:rsidRDefault="00B0352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674C48">
        <w:rPr>
          <w:rFonts w:ascii="Times New Roman" w:hAnsi="Times New Roman"/>
          <w:sz w:val="16"/>
          <w:szCs w:val="16"/>
        </w:rPr>
        <w:t>от 29.06.2018 N 301</w:t>
      </w:r>
    </w:p>
    <w:p w:rsidR="004512EA" w:rsidRPr="00674C48" w:rsidRDefault="004512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4512EA" w:rsidRPr="00674C48" w:rsidRDefault="00B035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674C48">
        <w:rPr>
          <w:rFonts w:ascii="Times New Roman" w:hAnsi="Times New Roman"/>
          <w:b/>
          <w:bCs/>
        </w:rPr>
        <w:t>СОСТАВ И СОДЕРЖАНИЕ</w:t>
      </w:r>
    </w:p>
    <w:p w:rsidR="004512EA" w:rsidRPr="00674C48" w:rsidRDefault="00B035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674C48">
        <w:rPr>
          <w:rFonts w:ascii="Times New Roman" w:hAnsi="Times New Roman"/>
          <w:b/>
          <w:bCs/>
        </w:rPr>
        <w:t>ИНФОРМАЦИИ О ЛЕСАХ, РАСПОЛОЖЕННЫХ НА ЗЕМЛЯХ НАСЕЛЕННЫХ</w:t>
      </w:r>
    </w:p>
    <w:p w:rsidR="004512EA" w:rsidRPr="00674C48" w:rsidRDefault="00B035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674C48">
        <w:rPr>
          <w:rFonts w:ascii="Times New Roman" w:hAnsi="Times New Roman"/>
          <w:b/>
          <w:bCs/>
        </w:rPr>
        <w:t xml:space="preserve">ПУНКТОВ </w:t>
      </w:r>
      <w:r w:rsidR="00674C48" w:rsidRPr="00674C48">
        <w:rPr>
          <w:rFonts w:ascii="Times New Roman" w:hAnsi="Times New Roman"/>
          <w:b/>
          <w:bCs/>
        </w:rPr>
        <w:t>СОСНОВСКОГО</w:t>
      </w:r>
      <w:r w:rsidRPr="00674C48">
        <w:rPr>
          <w:rFonts w:ascii="Times New Roman" w:hAnsi="Times New Roman"/>
          <w:b/>
          <w:bCs/>
        </w:rPr>
        <w:t xml:space="preserve"> СЕЛЬСОВЕТА БЕССОНОВСКОГО РАЙОНА ПЕНЗЕНСКОЙ ОБЛАСТИ</w:t>
      </w:r>
    </w:p>
    <w:p w:rsidR="004512EA" w:rsidRPr="00674C48" w:rsidRDefault="004512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tbl>
      <w:tblPr>
        <w:tblW w:w="11341" w:type="dxa"/>
        <w:tblInd w:w="-222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340"/>
        <w:gridCol w:w="2638"/>
        <w:gridCol w:w="3686"/>
        <w:gridCol w:w="3543"/>
        <w:gridCol w:w="1134"/>
      </w:tblGrid>
      <w:tr w:rsidR="004512EA" w:rsidRPr="00674C48" w:rsidTr="00674C48">
        <w:trPr>
          <w:trHeight w:val="1"/>
        </w:trPr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12EA" w:rsidRPr="00674C48" w:rsidRDefault="00B03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lang w:val="en-US"/>
              </w:rPr>
            </w:pPr>
            <w:r w:rsidRPr="00674C48">
              <w:rPr>
                <w:rFonts w:ascii="Times New Roman" w:eastAsiaTheme="minorEastAsia" w:hAnsi="Times New Roman"/>
                <w:lang w:val="en-US"/>
              </w:rPr>
              <w:t>N</w:t>
            </w:r>
          </w:p>
        </w:tc>
        <w:tc>
          <w:tcPr>
            <w:tcW w:w="2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12EA" w:rsidRPr="00674C48" w:rsidRDefault="00B03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674C48">
              <w:rPr>
                <w:rFonts w:ascii="Times New Roman" w:eastAsiaTheme="minorEastAsia" w:hAnsi="Times New Roman"/>
              </w:rPr>
              <w:t xml:space="preserve">Состав </w:t>
            </w:r>
            <w:hyperlink w:anchor="Par185" w:history="1">
              <w:r w:rsidRPr="00674C48">
                <w:rPr>
                  <w:rFonts w:ascii="Times New Roman" w:eastAsiaTheme="minorEastAsia" w:hAnsi="Times New Roman"/>
                  <w:color w:val="0000FF"/>
                  <w:u w:val="single"/>
                </w:rPr>
                <w:t>&lt;</w:t>
              </w:r>
              <w:r w:rsidRPr="00674C48">
                <w:rPr>
                  <w:rFonts w:ascii="Times New Roman" w:eastAsiaTheme="minorEastAsia" w:hAnsi="Times New Roman"/>
                  <w:vanish/>
                  <w:color w:val="0000FF"/>
                  <w:lang w:val="en-US"/>
                </w:rPr>
                <w:t>HYPERLINK "#Par185"</w:t>
              </w:r>
              <w:r w:rsidRPr="00674C48">
                <w:rPr>
                  <w:rFonts w:ascii="Times New Roman" w:eastAsiaTheme="minorEastAsia" w:hAnsi="Times New Roman"/>
                  <w:color w:val="0000FF"/>
                  <w:u w:val="single"/>
                  <w:lang w:val="en-US"/>
                </w:rPr>
                <w:t>*</w:t>
              </w:r>
              <w:r w:rsidRPr="00674C48">
                <w:rPr>
                  <w:rFonts w:ascii="Times New Roman" w:eastAsiaTheme="minorEastAsia" w:hAnsi="Times New Roman"/>
                  <w:vanish/>
                  <w:color w:val="0000FF"/>
                  <w:lang w:val="en-US"/>
                </w:rPr>
                <w:t>HYPERLINK "#Par185"</w:t>
              </w:r>
              <w:r w:rsidRPr="00674C48">
                <w:rPr>
                  <w:rFonts w:ascii="Times New Roman" w:eastAsiaTheme="minorEastAsia" w:hAnsi="Times New Roman"/>
                  <w:color w:val="0000FF"/>
                  <w:u w:val="single"/>
                  <w:lang w:val="en-US"/>
                </w:rPr>
                <w:t>&gt;</w:t>
              </w:r>
            </w:hyperlink>
          </w:p>
        </w:tc>
        <w:tc>
          <w:tcPr>
            <w:tcW w:w="83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12EA" w:rsidRPr="00674C48" w:rsidRDefault="00B03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lang w:val="en-US"/>
              </w:rPr>
            </w:pPr>
            <w:r w:rsidRPr="00674C48">
              <w:rPr>
                <w:rFonts w:ascii="Times New Roman" w:eastAsiaTheme="minorEastAsia" w:hAnsi="Times New Roman"/>
              </w:rPr>
              <w:t>Содержание</w:t>
            </w:r>
          </w:p>
        </w:tc>
      </w:tr>
      <w:tr w:rsidR="004512EA" w:rsidRPr="00674C48" w:rsidTr="00674C48">
        <w:trPr>
          <w:trHeight w:val="1"/>
        </w:trPr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12EA" w:rsidRPr="00674C48" w:rsidRDefault="00451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lang w:val="en-US"/>
              </w:rPr>
            </w:pPr>
          </w:p>
        </w:tc>
        <w:tc>
          <w:tcPr>
            <w:tcW w:w="2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12EA" w:rsidRPr="00674C48" w:rsidRDefault="00451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lang w:val="en-US"/>
              </w:rPr>
            </w:pPr>
          </w:p>
        </w:tc>
        <w:tc>
          <w:tcPr>
            <w:tcW w:w="72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12EA" w:rsidRPr="00674C48" w:rsidRDefault="00B03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proofErr w:type="spellStart"/>
            <w:r w:rsidRPr="00674C48">
              <w:rPr>
                <w:rFonts w:ascii="Times New Roman" w:eastAsiaTheme="minorEastAsia" w:hAnsi="Times New Roman"/>
              </w:rPr>
              <w:t>Геоинформационные</w:t>
            </w:r>
            <w:proofErr w:type="spellEnd"/>
            <w:r w:rsidRPr="00674C48">
              <w:rPr>
                <w:rFonts w:ascii="Times New Roman" w:eastAsiaTheme="minorEastAsia" w:hAnsi="Times New Roman"/>
              </w:rPr>
              <w:t>, пространственные и атрибутивные данные (за исключением данных, доступ к которым ограничен федеральными законами):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12EA" w:rsidRPr="00674C48" w:rsidRDefault="00B03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lang w:val="en-US"/>
              </w:rPr>
            </w:pPr>
            <w:r w:rsidRPr="00674C48">
              <w:rPr>
                <w:rFonts w:ascii="Times New Roman" w:eastAsiaTheme="minorEastAsia" w:hAnsi="Times New Roman"/>
              </w:rPr>
              <w:t>Занимаемая площадь</w:t>
            </w:r>
          </w:p>
        </w:tc>
      </w:tr>
      <w:tr w:rsidR="004512EA" w:rsidRPr="00674C48" w:rsidTr="00674C48">
        <w:trPr>
          <w:trHeight w:val="1"/>
        </w:trPr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12EA" w:rsidRPr="00674C48" w:rsidRDefault="00B03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en-US"/>
              </w:rPr>
            </w:pPr>
            <w:r w:rsidRPr="00674C48">
              <w:rPr>
                <w:rFonts w:ascii="Times New Roman" w:eastAsiaTheme="minorEastAsia" w:hAnsi="Times New Roman"/>
                <w:lang w:val="en-US"/>
              </w:rPr>
              <w:t>1.</w:t>
            </w:r>
          </w:p>
        </w:tc>
        <w:tc>
          <w:tcPr>
            <w:tcW w:w="2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12EA" w:rsidRPr="00674C48" w:rsidRDefault="00B03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674C48">
              <w:rPr>
                <w:rFonts w:ascii="Times New Roman" w:eastAsiaTheme="minorEastAsia" w:hAnsi="Times New Roman"/>
              </w:rPr>
              <w:t>Схема распределения лесов по целевому назначению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12EA" w:rsidRPr="00674C48" w:rsidRDefault="00B03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674C48">
              <w:rPr>
                <w:rFonts w:ascii="Times New Roman" w:eastAsiaTheme="minorEastAsia" w:hAnsi="Times New Roman"/>
              </w:rPr>
              <w:t>- границы и наименования лесничеств, лесопарков;</w:t>
            </w:r>
          </w:p>
          <w:p w:rsidR="004512EA" w:rsidRPr="00674C48" w:rsidRDefault="00B03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674C48">
              <w:rPr>
                <w:rFonts w:ascii="Times New Roman" w:eastAsiaTheme="minorEastAsia" w:hAnsi="Times New Roman"/>
              </w:rPr>
              <w:t>- границы и наименования участковых лесничеств;</w:t>
            </w:r>
          </w:p>
          <w:p w:rsidR="004512EA" w:rsidRPr="00674C48" w:rsidRDefault="00B03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674C48">
              <w:rPr>
                <w:rFonts w:ascii="Times New Roman" w:eastAsiaTheme="minorEastAsia" w:hAnsi="Times New Roman"/>
              </w:rPr>
              <w:t>- границы квартальной сети лесничеств, лесопарков с указанием нумерации квартальной сети;</w:t>
            </w:r>
          </w:p>
          <w:p w:rsidR="004512EA" w:rsidRPr="00674C48" w:rsidRDefault="00B03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674C48">
              <w:rPr>
                <w:rFonts w:ascii="Times New Roman" w:eastAsiaTheme="minorEastAsia" w:hAnsi="Times New Roman"/>
              </w:rPr>
              <w:t>- гидрографическая сеть водных объектов, расположенных на территории лесничеств, лесопарков;</w:t>
            </w:r>
          </w:p>
          <w:p w:rsidR="004512EA" w:rsidRPr="00674C48" w:rsidRDefault="00B03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en-US"/>
              </w:rPr>
            </w:pPr>
            <w:r w:rsidRPr="00674C48">
              <w:rPr>
                <w:rFonts w:ascii="Times New Roman" w:eastAsiaTheme="minorEastAsia" w:hAnsi="Times New Roman"/>
                <w:lang w:val="en-US"/>
              </w:rPr>
              <w:t xml:space="preserve">- </w:t>
            </w:r>
            <w:proofErr w:type="gramStart"/>
            <w:r w:rsidRPr="00674C48">
              <w:rPr>
                <w:rFonts w:ascii="Times New Roman" w:eastAsiaTheme="minorEastAsia" w:hAnsi="Times New Roman"/>
              </w:rPr>
              <w:t>транспортная</w:t>
            </w:r>
            <w:proofErr w:type="gramEnd"/>
            <w:r w:rsidRPr="00674C48">
              <w:rPr>
                <w:rFonts w:ascii="Times New Roman" w:eastAsiaTheme="minorEastAsia" w:hAnsi="Times New Roman"/>
              </w:rPr>
              <w:t xml:space="preserve"> сеть лесничеств, лесопарков.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12EA" w:rsidRPr="00674C48" w:rsidRDefault="00B03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674C48">
              <w:rPr>
                <w:rFonts w:ascii="Times New Roman" w:eastAsiaTheme="minorEastAsia" w:hAnsi="Times New Roman"/>
              </w:rPr>
              <w:t>- границы и площадь лесных земель;</w:t>
            </w:r>
          </w:p>
          <w:p w:rsidR="004512EA" w:rsidRPr="00674C48" w:rsidRDefault="00B03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674C48">
              <w:rPr>
                <w:rFonts w:ascii="Times New Roman" w:eastAsiaTheme="minorEastAsia" w:hAnsi="Times New Roman"/>
              </w:rPr>
              <w:t>- границы и площадь земель, покрытых лесной растительностью;</w:t>
            </w:r>
          </w:p>
          <w:p w:rsidR="004512EA" w:rsidRPr="00674C48" w:rsidRDefault="00B03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674C48">
              <w:rPr>
                <w:rFonts w:ascii="Times New Roman" w:eastAsiaTheme="minorEastAsia" w:hAnsi="Times New Roman"/>
              </w:rPr>
              <w:t>- границы и площадь земель, не покрытых лесной растительностью.</w:t>
            </w:r>
          </w:p>
          <w:p w:rsidR="004512EA" w:rsidRPr="00674C48" w:rsidRDefault="00B03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674C48">
              <w:rPr>
                <w:rFonts w:ascii="Times New Roman" w:eastAsiaTheme="minorEastAsia" w:hAnsi="Times New Roman"/>
              </w:rPr>
              <w:t>Единица измерения: площадь - тыс. га.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12EA" w:rsidRPr="00674C48" w:rsidRDefault="00B03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674C48">
              <w:rPr>
                <w:rFonts w:ascii="Times New Roman" w:eastAsiaTheme="minorEastAsia" w:hAnsi="Times New Roman"/>
              </w:rPr>
              <w:t xml:space="preserve">               </w:t>
            </w:r>
          </w:p>
          <w:p w:rsidR="004512EA" w:rsidRPr="00674C48" w:rsidRDefault="00451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  <w:p w:rsidR="004512EA" w:rsidRPr="00674C48" w:rsidRDefault="00451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  <w:p w:rsidR="004512EA" w:rsidRPr="00674C48" w:rsidRDefault="00451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  <w:p w:rsidR="004512EA" w:rsidRPr="00674C48" w:rsidRDefault="00451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  <w:p w:rsidR="004512EA" w:rsidRPr="00674C48" w:rsidRDefault="00674C48" w:rsidP="00674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0"/>
              <w:rPr>
                <w:rFonts w:ascii="Times New Roman" w:eastAsiaTheme="minorEastAsia" w:hAnsi="Times New Roman"/>
                <w:lang w:val="en-US"/>
              </w:rPr>
            </w:pPr>
            <w:r w:rsidRPr="00674C48">
              <w:rPr>
                <w:rFonts w:ascii="Times New Roman" w:eastAsiaTheme="minorEastAsia" w:hAnsi="Times New Roman"/>
              </w:rPr>
              <w:t xml:space="preserve">       </w:t>
            </w:r>
            <w:r w:rsidR="00B03522" w:rsidRPr="00674C48">
              <w:rPr>
                <w:rFonts w:ascii="Times New Roman" w:eastAsiaTheme="minorEastAsia" w:hAnsi="Times New Roman"/>
              </w:rPr>
              <w:t xml:space="preserve"> </w:t>
            </w:r>
            <w:r w:rsidR="00B03522" w:rsidRPr="00674C48">
              <w:rPr>
                <w:rFonts w:ascii="Times New Roman" w:eastAsiaTheme="minorEastAsia" w:hAnsi="Times New Roman"/>
                <w:lang w:val="en-US"/>
              </w:rPr>
              <w:t xml:space="preserve">0 </w:t>
            </w:r>
            <w:r w:rsidR="00B03522" w:rsidRPr="00674C48">
              <w:rPr>
                <w:rFonts w:ascii="Times New Roman" w:eastAsiaTheme="minorEastAsia" w:hAnsi="Times New Roman"/>
              </w:rPr>
              <w:t>га</w:t>
            </w:r>
          </w:p>
        </w:tc>
      </w:tr>
      <w:tr w:rsidR="004512EA" w:rsidRPr="00674C48" w:rsidTr="00674C48">
        <w:trPr>
          <w:trHeight w:val="1"/>
        </w:trPr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12EA" w:rsidRPr="00674C48" w:rsidRDefault="00B03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en-US"/>
              </w:rPr>
            </w:pPr>
            <w:r w:rsidRPr="00674C48">
              <w:rPr>
                <w:rFonts w:ascii="Times New Roman" w:eastAsiaTheme="minorEastAsia" w:hAnsi="Times New Roman"/>
                <w:lang w:val="en-US"/>
              </w:rPr>
              <w:t>2.</w:t>
            </w:r>
          </w:p>
        </w:tc>
        <w:tc>
          <w:tcPr>
            <w:tcW w:w="2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12EA" w:rsidRPr="00674C48" w:rsidRDefault="00B03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674C48">
              <w:rPr>
                <w:rFonts w:ascii="Times New Roman" w:eastAsiaTheme="minorEastAsia" w:hAnsi="Times New Roman"/>
              </w:rPr>
              <w:t>Схема распределения лесов по преобладающим породам и группам возраста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12EA" w:rsidRPr="00674C48" w:rsidRDefault="00451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12EA" w:rsidRPr="00674C48" w:rsidRDefault="00B03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674C48">
              <w:rPr>
                <w:rFonts w:ascii="Times New Roman" w:eastAsiaTheme="minorEastAsia" w:hAnsi="Times New Roman"/>
              </w:rPr>
              <w:t>- границы основных лесообразующих пород в разрезе групп возраста;</w:t>
            </w:r>
          </w:p>
          <w:p w:rsidR="004512EA" w:rsidRPr="00674C48" w:rsidRDefault="00B03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674C48">
              <w:rPr>
                <w:rFonts w:ascii="Times New Roman" w:eastAsiaTheme="minorEastAsia" w:hAnsi="Times New Roman"/>
              </w:rPr>
              <w:t>- площадь и запас (общий и ликвидный) основных лесообразующих пород в разрезе групп возраста.</w:t>
            </w:r>
          </w:p>
          <w:p w:rsidR="004512EA" w:rsidRPr="00674C48" w:rsidRDefault="00B03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  <w:proofErr w:type="gramStart"/>
            <w:r w:rsidRPr="00674C48">
              <w:rPr>
                <w:rFonts w:ascii="Times New Roman" w:eastAsiaTheme="minorEastAsia" w:hAnsi="Times New Roman"/>
              </w:rPr>
              <w:t>Единица измерения: площадь - тыс. га; запас - тыс. куб. м., возраст - группа возраста.</w:t>
            </w:r>
            <w:proofErr w:type="gramEnd"/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12EA" w:rsidRPr="00674C48" w:rsidRDefault="00B03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674C48">
              <w:rPr>
                <w:rFonts w:ascii="Times New Roman" w:eastAsiaTheme="minorEastAsia" w:hAnsi="Times New Roman"/>
              </w:rPr>
              <w:t xml:space="preserve">           </w:t>
            </w:r>
          </w:p>
          <w:p w:rsidR="004512EA" w:rsidRPr="00674C48" w:rsidRDefault="00451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  <w:p w:rsidR="004512EA" w:rsidRPr="00674C48" w:rsidRDefault="00674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en-US"/>
              </w:rPr>
            </w:pPr>
            <w:r w:rsidRPr="00674C48">
              <w:rPr>
                <w:rFonts w:ascii="Times New Roman" w:eastAsiaTheme="minorEastAsia" w:hAnsi="Times New Roman"/>
              </w:rPr>
              <w:t xml:space="preserve">         </w:t>
            </w:r>
            <w:r w:rsidR="00B03522" w:rsidRPr="00674C48">
              <w:rPr>
                <w:rFonts w:ascii="Times New Roman" w:eastAsiaTheme="minorEastAsia" w:hAnsi="Times New Roman"/>
                <w:lang w:val="en-US"/>
              </w:rPr>
              <w:t xml:space="preserve">0 </w:t>
            </w:r>
            <w:r w:rsidR="00B03522" w:rsidRPr="00674C48">
              <w:rPr>
                <w:rFonts w:ascii="Times New Roman" w:eastAsiaTheme="minorEastAsia" w:hAnsi="Times New Roman"/>
              </w:rPr>
              <w:t>га</w:t>
            </w:r>
          </w:p>
        </w:tc>
      </w:tr>
      <w:tr w:rsidR="004512EA" w:rsidRPr="00674C48" w:rsidTr="00674C48">
        <w:trPr>
          <w:trHeight w:val="1"/>
        </w:trPr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12EA" w:rsidRPr="00674C48" w:rsidRDefault="00B03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en-US"/>
              </w:rPr>
            </w:pPr>
            <w:r w:rsidRPr="00674C48">
              <w:rPr>
                <w:rFonts w:ascii="Times New Roman" w:eastAsiaTheme="minorEastAsia" w:hAnsi="Times New Roman"/>
                <w:lang w:val="en-US"/>
              </w:rPr>
              <w:t>3.</w:t>
            </w:r>
          </w:p>
        </w:tc>
        <w:tc>
          <w:tcPr>
            <w:tcW w:w="2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12EA" w:rsidRPr="00674C48" w:rsidRDefault="00B03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674C48">
              <w:rPr>
                <w:rFonts w:ascii="Times New Roman" w:eastAsiaTheme="minorEastAsia" w:hAnsi="Times New Roman"/>
              </w:rPr>
              <w:t>Схема распределения лесов в границах особо охраняемых природных территорий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12EA" w:rsidRPr="00674C48" w:rsidRDefault="00451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12EA" w:rsidRPr="00674C48" w:rsidRDefault="00B03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674C48">
              <w:rPr>
                <w:rFonts w:ascii="Times New Roman" w:eastAsiaTheme="minorEastAsia" w:hAnsi="Times New Roman"/>
              </w:rPr>
              <w:t>- границы и площадь лесов, расположенных на особо охраняемых природных территориях.</w:t>
            </w:r>
          </w:p>
          <w:p w:rsidR="004512EA" w:rsidRPr="00674C48" w:rsidRDefault="00B03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674C48">
              <w:rPr>
                <w:rFonts w:ascii="Times New Roman" w:eastAsiaTheme="minorEastAsia" w:hAnsi="Times New Roman"/>
              </w:rPr>
              <w:t>Единица измерения: площадь - тыс. га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12EA" w:rsidRPr="00674C48" w:rsidRDefault="00B03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674C48">
              <w:rPr>
                <w:rFonts w:ascii="Times New Roman" w:eastAsiaTheme="minorEastAsia" w:hAnsi="Times New Roman"/>
              </w:rPr>
              <w:t xml:space="preserve">    </w:t>
            </w:r>
          </w:p>
          <w:p w:rsidR="004512EA" w:rsidRPr="00674C48" w:rsidRDefault="00674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en-US"/>
              </w:rPr>
            </w:pPr>
            <w:r w:rsidRPr="00674C48">
              <w:rPr>
                <w:rFonts w:ascii="Times New Roman" w:eastAsiaTheme="minorEastAsia" w:hAnsi="Times New Roman"/>
              </w:rPr>
              <w:t xml:space="preserve">        </w:t>
            </w:r>
            <w:r w:rsidR="00B03522" w:rsidRPr="00674C48">
              <w:rPr>
                <w:rFonts w:ascii="Times New Roman" w:eastAsiaTheme="minorEastAsia" w:hAnsi="Times New Roman"/>
              </w:rPr>
              <w:t xml:space="preserve"> </w:t>
            </w:r>
            <w:r w:rsidR="00B03522" w:rsidRPr="00674C48">
              <w:rPr>
                <w:rFonts w:ascii="Times New Roman" w:eastAsiaTheme="minorEastAsia" w:hAnsi="Times New Roman"/>
                <w:lang w:val="en-US"/>
              </w:rPr>
              <w:t xml:space="preserve">0 </w:t>
            </w:r>
            <w:r w:rsidR="00B03522" w:rsidRPr="00674C48">
              <w:rPr>
                <w:rFonts w:ascii="Times New Roman" w:eastAsiaTheme="minorEastAsia" w:hAnsi="Times New Roman"/>
              </w:rPr>
              <w:t>га</w:t>
            </w:r>
          </w:p>
        </w:tc>
      </w:tr>
      <w:tr w:rsidR="004512EA" w:rsidRPr="00674C48" w:rsidTr="00674C48">
        <w:trPr>
          <w:trHeight w:val="1"/>
        </w:trPr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12EA" w:rsidRPr="00674C48" w:rsidRDefault="00B03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en-US"/>
              </w:rPr>
            </w:pPr>
            <w:r w:rsidRPr="00674C48">
              <w:rPr>
                <w:rFonts w:ascii="Times New Roman" w:eastAsiaTheme="minorEastAsia" w:hAnsi="Times New Roman"/>
                <w:lang w:val="en-US"/>
              </w:rPr>
              <w:t>4.</w:t>
            </w:r>
          </w:p>
        </w:tc>
        <w:tc>
          <w:tcPr>
            <w:tcW w:w="2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12EA" w:rsidRPr="00674C48" w:rsidRDefault="00B03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674C48">
              <w:rPr>
                <w:rFonts w:ascii="Times New Roman" w:eastAsiaTheme="minorEastAsia" w:hAnsi="Times New Roman"/>
              </w:rPr>
              <w:t>Схема распределения лесов, в которых ограничено пребывание граждан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12EA" w:rsidRPr="00674C48" w:rsidRDefault="00451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12EA" w:rsidRPr="00674C48" w:rsidRDefault="00B03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674C48">
              <w:rPr>
                <w:rFonts w:ascii="Times New Roman" w:eastAsiaTheme="minorEastAsia" w:hAnsi="Times New Roman"/>
              </w:rPr>
              <w:t>- границы лесов, в которых пребывание граждан может быть ограничено в соответствии с частью 5 статьи 11 Лесного кодекса Российской Федерации (Собрание законодательства Российской Федерации, 2006, N 50, ст. 5278; 2008, N 30, ст. 3599; 2009, N 30, ст. 3735).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12EA" w:rsidRPr="00674C48" w:rsidRDefault="00B03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674C48">
              <w:rPr>
                <w:rFonts w:ascii="Times New Roman" w:eastAsiaTheme="minorEastAsia" w:hAnsi="Times New Roman"/>
              </w:rPr>
              <w:t xml:space="preserve">   </w:t>
            </w:r>
          </w:p>
          <w:p w:rsidR="004512EA" w:rsidRPr="00674C48" w:rsidRDefault="00451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  <w:p w:rsidR="004512EA" w:rsidRPr="00674C48" w:rsidRDefault="00674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en-US"/>
              </w:rPr>
            </w:pPr>
            <w:r w:rsidRPr="00674C48">
              <w:rPr>
                <w:rFonts w:ascii="Times New Roman" w:eastAsiaTheme="minorEastAsia" w:hAnsi="Times New Roman"/>
              </w:rPr>
              <w:t xml:space="preserve">       </w:t>
            </w:r>
            <w:r w:rsidR="00B03522" w:rsidRPr="00674C48">
              <w:rPr>
                <w:rFonts w:ascii="Times New Roman" w:eastAsiaTheme="minorEastAsia" w:hAnsi="Times New Roman"/>
              </w:rPr>
              <w:t xml:space="preserve">   </w:t>
            </w:r>
            <w:r w:rsidR="00B03522" w:rsidRPr="00674C48">
              <w:rPr>
                <w:rFonts w:ascii="Times New Roman" w:eastAsiaTheme="minorEastAsia" w:hAnsi="Times New Roman"/>
                <w:lang w:val="en-US"/>
              </w:rPr>
              <w:t xml:space="preserve">0 </w:t>
            </w:r>
            <w:r w:rsidR="00B03522" w:rsidRPr="00674C48">
              <w:rPr>
                <w:rFonts w:ascii="Times New Roman" w:eastAsiaTheme="minorEastAsia" w:hAnsi="Times New Roman"/>
              </w:rPr>
              <w:t>га</w:t>
            </w:r>
          </w:p>
        </w:tc>
      </w:tr>
      <w:tr w:rsidR="004512EA" w:rsidRPr="00674C48" w:rsidTr="00674C48">
        <w:trPr>
          <w:trHeight w:val="1"/>
        </w:trPr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12EA" w:rsidRPr="00674C48" w:rsidRDefault="00B03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en-US"/>
              </w:rPr>
            </w:pPr>
            <w:r w:rsidRPr="00674C48">
              <w:rPr>
                <w:rFonts w:ascii="Times New Roman" w:eastAsiaTheme="minorEastAsia" w:hAnsi="Times New Roman"/>
                <w:lang w:val="en-US"/>
              </w:rPr>
              <w:t>5.</w:t>
            </w:r>
          </w:p>
        </w:tc>
        <w:tc>
          <w:tcPr>
            <w:tcW w:w="2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12EA" w:rsidRPr="00674C48" w:rsidRDefault="00B03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  <w:proofErr w:type="gramStart"/>
            <w:r w:rsidRPr="00674C48">
              <w:rPr>
                <w:rFonts w:ascii="Times New Roman" w:eastAsiaTheme="minorEastAsia" w:hAnsi="Times New Roman"/>
              </w:rPr>
              <w:t xml:space="preserve">Схема расположения лесных участков, планируемых к предоставлению в пользование в порядке, установленном лесным законодательством Российской Федерации (в разрезе видов </w:t>
            </w:r>
            <w:r w:rsidRPr="00674C48">
              <w:rPr>
                <w:rFonts w:ascii="Times New Roman" w:eastAsiaTheme="minorEastAsia" w:hAnsi="Times New Roman"/>
              </w:rPr>
              <w:lastRenderedPageBreak/>
              <w:t>разрешенного использования лесов, определяемых в соответствии со статьей 25 Лесного кодекса Российской Федерации (Собрание законодательства Российской Федерации, 2006, N 50, ст. 5278; 2009, N 30, ст. 3735; 2011, N 1, ст. 54;</w:t>
            </w:r>
            <w:proofErr w:type="gramEnd"/>
            <w:r w:rsidRPr="00674C48">
              <w:rPr>
                <w:rFonts w:ascii="Times New Roman" w:eastAsiaTheme="minorEastAsia" w:hAnsi="Times New Roman"/>
              </w:rPr>
              <w:t xml:space="preserve"> </w:t>
            </w:r>
            <w:proofErr w:type="gramStart"/>
            <w:r w:rsidRPr="00674C48">
              <w:rPr>
                <w:rFonts w:ascii="Times New Roman" w:eastAsiaTheme="minorEastAsia" w:hAnsi="Times New Roman"/>
              </w:rPr>
              <w:t>2014, N 26, ст. 3386; 2018, N 52, ст. 8100))</w:t>
            </w:r>
            <w:proofErr w:type="gramEnd"/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12EA" w:rsidRPr="00674C48" w:rsidRDefault="00451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12EA" w:rsidRPr="00674C48" w:rsidRDefault="00B03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674C48">
              <w:rPr>
                <w:rFonts w:ascii="Times New Roman" w:eastAsiaTheme="minorEastAsia" w:hAnsi="Times New Roman"/>
              </w:rPr>
              <w:t>- границы и площади лесных участков, планируемых к предоставлению в пользование с указанием видов разрешенного использования лесов, определенных в соответствии со статьей 25 Лесного кодекса Российской Федерации;</w:t>
            </w:r>
          </w:p>
          <w:p w:rsidR="004512EA" w:rsidRPr="00674C48" w:rsidRDefault="00B03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674C48">
              <w:rPr>
                <w:rFonts w:ascii="Times New Roman" w:eastAsiaTheme="minorEastAsia" w:hAnsi="Times New Roman"/>
              </w:rPr>
              <w:t xml:space="preserve">- границы и площади лесных </w:t>
            </w:r>
            <w:r w:rsidRPr="00674C48">
              <w:rPr>
                <w:rFonts w:ascii="Times New Roman" w:eastAsiaTheme="minorEastAsia" w:hAnsi="Times New Roman"/>
              </w:rPr>
              <w:lastRenderedPageBreak/>
              <w:t>участков, предоставленных в пользование;</w:t>
            </w:r>
          </w:p>
          <w:p w:rsidR="004512EA" w:rsidRPr="00674C48" w:rsidRDefault="00B03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674C48">
              <w:rPr>
                <w:rFonts w:ascii="Times New Roman" w:eastAsiaTheme="minorEastAsia" w:hAnsi="Times New Roman"/>
              </w:rPr>
              <w:t>- границы и площади лесных участков, использование которых осуществляется без предоставления лесного участка;</w:t>
            </w:r>
          </w:p>
          <w:p w:rsidR="004512EA" w:rsidRPr="00674C48" w:rsidRDefault="00B03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674C48">
              <w:rPr>
                <w:rFonts w:ascii="Times New Roman" w:eastAsiaTheme="minorEastAsia" w:hAnsi="Times New Roman"/>
              </w:rPr>
              <w:t>- границы и площади лесных участков, в которых использование лесов осуществляется с изъятием лесных ресурсов;</w:t>
            </w:r>
          </w:p>
          <w:p w:rsidR="004512EA" w:rsidRPr="00674C48" w:rsidRDefault="00B03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674C48">
              <w:rPr>
                <w:rFonts w:ascii="Times New Roman" w:eastAsiaTheme="minorEastAsia" w:hAnsi="Times New Roman"/>
              </w:rPr>
              <w:t>- границы и площади лесных участков, в которых использование лесов осуществляется без изъятия лесных ресурсов;</w:t>
            </w:r>
          </w:p>
          <w:p w:rsidR="004512EA" w:rsidRPr="00674C48" w:rsidRDefault="00B03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674C48">
              <w:rPr>
                <w:rFonts w:ascii="Times New Roman" w:eastAsiaTheme="minorEastAsia" w:hAnsi="Times New Roman"/>
              </w:rPr>
              <w:t>- границы и площади зон планируемого освоения лесов;</w:t>
            </w:r>
          </w:p>
          <w:p w:rsidR="004512EA" w:rsidRPr="00674C48" w:rsidRDefault="00B03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674C48">
              <w:rPr>
                <w:rFonts w:ascii="Times New Roman" w:eastAsiaTheme="minorEastAsia" w:hAnsi="Times New Roman"/>
              </w:rPr>
              <w:t>Единица измерения: площадь - тыс. га.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12EA" w:rsidRPr="00674C48" w:rsidRDefault="00451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  <w:p w:rsidR="004512EA" w:rsidRPr="00674C48" w:rsidRDefault="00451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  <w:p w:rsidR="004512EA" w:rsidRPr="00674C48" w:rsidRDefault="00451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  <w:p w:rsidR="004512EA" w:rsidRPr="00674C48" w:rsidRDefault="00451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  <w:p w:rsidR="004512EA" w:rsidRPr="00674C48" w:rsidRDefault="00451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  <w:p w:rsidR="004512EA" w:rsidRPr="00674C48" w:rsidRDefault="00451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  <w:p w:rsidR="004512EA" w:rsidRPr="00674C48" w:rsidRDefault="00451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  <w:p w:rsidR="004512EA" w:rsidRPr="00674C48" w:rsidRDefault="00451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  <w:p w:rsidR="004512EA" w:rsidRPr="00674C48" w:rsidRDefault="00451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  <w:p w:rsidR="004512EA" w:rsidRPr="00674C48" w:rsidRDefault="00451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  <w:p w:rsidR="004512EA" w:rsidRPr="00674C48" w:rsidRDefault="00451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  <w:p w:rsidR="004512EA" w:rsidRPr="00674C48" w:rsidRDefault="00674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en-US"/>
              </w:rPr>
            </w:pPr>
            <w:r w:rsidRPr="00674C48">
              <w:rPr>
                <w:rFonts w:ascii="Times New Roman" w:eastAsiaTheme="minorEastAsia" w:hAnsi="Times New Roman"/>
              </w:rPr>
              <w:t xml:space="preserve">        </w:t>
            </w:r>
            <w:r w:rsidR="00B03522" w:rsidRPr="00674C48">
              <w:rPr>
                <w:rFonts w:ascii="Times New Roman" w:eastAsiaTheme="minorEastAsia" w:hAnsi="Times New Roman"/>
                <w:lang w:val="en-US"/>
              </w:rPr>
              <w:t xml:space="preserve">0 </w:t>
            </w:r>
            <w:r w:rsidR="00B03522" w:rsidRPr="00674C48">
              <w:rPr>
                <w:rFonts w:ascii="Times New Roman" w:eastAsiaTheme="minorEastAsia" w:hAnsi="Times New Roman"/>
              </w:rPr>
              <w:t>га</w:t>
            </w:r>
          </w:p>
        </w:tc>
      </w:tr>
      <w:tr w:rsidR="004512EA" w:rsidRPr="00674C48" w:rsidTr="00674C48">
        <w:trPr>
          <w:trHeight w:val="1"/>
        </w:trPr>
        <w:tc>
          <w:tcPr>
            <w:tcW w:w="1134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12EA" w:rsidRPr="00674C48" w:rsidRDefault="00B03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</w:rPr>
            </w:pPr>
            <w:r w:rsidRPr="00674C48">
              <w:rPr>
                <w:rFonts w:ascii="Times New Roman" w:eastAsiaTheme="minorEastAsia" w:hAnsi="Times New Roman"/>
              </w:rPr>
              <w:lastRenderedPageBreak/>
              <w:t>(в ред. Приказа Минприроды России от 29.12.2018 N 701)</w:t>
            </w:r>
          </w:p>
        </w:tc>
      </w:tr>
    </w:tbl>
    <w:p w:rsidR="00B03522" w:rsidRPr="00E77C58" w:rsidRDefault="00B03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sectPr w:rsidR="00B03522" w:rsidRPr="00E77C58" w:rsidSect="00674C48">
      <w:pgSz w:w="12240" w:h="15840"/>
      <w:pgMar w:top="567" w:right="851" w:bottom="680" w:left="79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7C58"/>
    <w:rsid w:val="004512EA"/>
    <w:rsid w:val="00674C48"/>
    <w:rsid w:val="00B03522"/>
    <w:rsid w:val="00E77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2E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477</Words>
  <Characters>2725</Characters>
  <Application>Microsoft Office Word</Application>
  <DocSecurity>0</DocSecurity>
  <Lines>22</Lines>
  <Paragraphs>6</Paragraphs>
  <ScaleCrop>false</ScaleCrop>
  <Company>Grizli777</Company>
  <LinksUpToDate>false</LinksUpToDate>
  <CharactersWithSpaces>3196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2020-05-22T10:14:00Z</dcterms:created>
  <dcterms:modified xsi:type="dcterms:W3CDTF">2020-05-22T10:46:00Z</dcterms:modified>
</cp:coreProperties>
</file>